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3618B9" w:rsidRPr="00DC1948" w:rsidP="00F5633E">
      <w:pPr>
        <w:pStyle w:val="BodyText2"/>
        <w:ind w:left="-1418" w:right="3776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style="width:179.25pt;height:90.75pt;margin-top:-18.5pt;margin-left:285.15pt;position:absolute;visibility:visible;z-index:-251658240">
            <v:imagedata r:id="rId4" o:title="lcc_A4-58mm"/>
          </v:shape>
        </w:pict>
      </w:r>
      <w:r w:rsidRPr="00DC1948">
        <w:rPr>
          <w:rFonts w:ascii="Arial" w:hAnsi="Arial" w:cs="Arial"/>
          <w:b/>
          <w:bCs/>
          <w:sz w:val="24"/>
          <w:szCs w:val="24"/>
          <w:u w:val="single"/>
        </w:rPr>
        <w:t>NOTICE OF PROPOSAL</w:t>
      </w:r>
    </w:p>
    <w:p w:rsidR="003618B9" w:rsidRPr="00DC1948" w:rsidP="00F5633E">
      <w:pPr>
        <w:pStyle w:val="BodyText2"/>
        <w:ind w:left="-1418" w:right="3776"/>
        <w:rPr>
          <w:rFonts w:ascii="Arial" w:hAnsi="Arial" w:cs="Arial"/>
          <w:b/>
          <w:bCs/>
          <w:sz w:val="24"/>
          <w:szCs w:val="24"/>
        </w:rPr>
      </w:pPr>
      <w:r w:rsidRPr="00DC1948">
        <w:rPr>
          <w:rFonts w:ascii="Arial" w:hAnsi="Arial" w:cs="Arial"/>
          <w:b/>
          <w:bCs/>
          <w:sz w:val="24"/>
          <w:szCs w:val="24"/>
        </w:rPr>
        <w:t>LANCASHIRE COUNTY COUNCIL</w:t>
      </w:r>
    </w:p>
    <w:p w:rsidR="003618B9" w:rsidRPr="00DC1948" w:rsidP="00F5633E">
      <w:pPr>
        <w:pStyle w:val="BodyText2"/>
        <w:ind w:left="-1418" w:right="3776"/>
        <w:rPr>
          <w:rFonts w:ascii="Arial" w:hAnsi="Arial" w:cs="Arial"/>
          <w:b/>
          <w:bCs/>
          <w:sz w:val="24"/>
          <w:szCs w:val="24"/>
        </w:rPr>
      </w:pPr>
      <w:r w:rsidRPr="00DC1948">
        <w:rPr>
          <w:rFonts w:ascii="Arial" w:hAnsi="Arial" w:cs="Arial"/>
          <w:b/>
          <w:bCs/>
          <w:sz w:val="24"/>
          <w:szCs w:val="24"/>
        </w:rPr>
        <w:t>(</w:t>
      </w:r>
      <w:r w:rsidRPr="00DC1948">
        <w:rPr>
          <w:rFonts w:ascii="Arial" w:hAnsi="Arial" w:cs="Arial"/>
          <w:b/>
          <w:bCs/>
          <w:noProof/>
          <w:sz w:val="24"/>
          <w:szCs w:val="24"/>
        </w:rPr>
        <w:t>A59 LIVERPOOL ROAD, PENWORTHAM, SOUTH RIBBLE BOROUGH</w:t>
      </w:r>
      <w:r w:rsidRPr="00DC1948">
        <w:rPr>
          <w:rFonts w:ascii="Arial" w:hAnsi="Arial" w:cs="Arial"/>
          <w:b/>
          <w:bCs/>
          <w:sz w:val="24"/>
          <w:szCs w:val="24"/>
        </w:rPr>
        <w:t>)</w:t>
      </w:r>
    </w:p>
    <w:p w:rsidR="003618B9" w:rsidRPr="00DC1948" w:rsidP="00F5633E">
      <w:pPr>
        <w:ind w:left="-1418" w:right="3776"/>
        <w:rPr>
          <w:rFonts w:ascii="Arial" w:hAnsi="Arial" w:cs="Arial"/>
          <w:b/>
          <w:bCs/>
          <w:sz w:val="24"/>
          <w:szCs w:val="24"/>
        </w:rPr>
      </w:pPr>
      <w:r w:rsidRPr="00DC1948">
        <w:rPr>
          <w:rFonts w:ascii="Arial" w:hAnsi="Arial" w:cs="Arial"/>
          <w:b/>
          <w:bCs/>
          <w:sz w:val="24"/>
          <w:szCs w:val="24"/>
        </w:rPr>
        <w:t>(INTRODUCTION OF BUS STOP CLEARWAY)</w:t>
      </w:r>
    </w:p>
    <w:p w:rsidR="003618B9" w:rsidP="003B5256">
      <w:pPr>
        <w:rPr>
          <w:rFonts w:ascii="Arial" w:hAnsi="Arial" w:cs="Arial"/>
          <w:b/>
          <w:bCs/>
          <w:sz w:val="24"/>
          <w:szCs w:val="24"/>
        </w:rPr>
      </w:pPr>
    </w:p>
    <w:p w:rsidR="00DC1948" w:rsidRPr="00DC1948" w:rsidP="003B5256">
      <w:pPr>
        <w:rPr>
          <w:rFonts w:ascii="Arial" w:hAnsi="Arial" w:cs="Arial"/>
          <w:b/>
          <w:bCs/>
          <w:sz w:val="24"/>
          <w:szCs w:val="24"/>
        </w:rPr>
      </w:pPr>
    </w:p>
    <w:p w:rsidR="003618B9" w:rsidRPr="00DC1948" w:rsidP="00F5633E">
      <w:pPr>
        <w:ind w:left="-1418" w:right="-1186"/>
        <w:rPr>
          <w:rFonts w:ascii="Arial" w:hAnsi="Arial" w:cs="Arial"/>
          <w:sz w:val="24"/>
          <w:szCs w:val="24"/>
        </w:rPr>
      </w:pPr>
      <w:r w:rsidRPr="00DC1948"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 w:rsidRPr="00DC1948">
        <w:rPr>
          <w:rFonts w:ascii="Arial" w:hAnsi="Arial" w:cs="Arial"/>
          <w:sz w:val="24"/>
          <w:szCs w:val="24"/>
        </w:rPr>
        <w:t xml:space="preserve">that Lancashire County Council propose to introduce a Bus Stop Clearway </w:t>
      </w:r>
      <w:r w:rsidRPr="00DC1948" w:rsidR="00F5633E">
        <w:rPr>
          <w:rFonts w:ascii="Arial" w:hAnsi="Arial" w:cs="Arial"/>
          <w:sz w:val="24"/>
          <w:szCs w:val="24"/>
        </w:rPr>
        <w:t>at any time</w:t>
      </w:r>
      <w:r w:rsidRPr="00DC1948">
        <w:rPr>
          <w:rFonts w:ascii="Arial" w:hAnsi="Arial" w:cs="Arial"/>
          <w:sz w:val="24"/>
          <w:szCs w:val="24"/>
        </w:rPr>
        <w:t xml:space="preserve"> (the effect of which will be to prohibit the stopping of vehicles) in </w:t>
      </w:r>
      <w:r w:rsidRPr="00DC1948" w:rsidR="00F5633E">
        <w:rPr>
          <w:rFonts w:ascii="Arial" w:hAnsi="Arial" w:cs="Arial"/>
          <w:sz w:val="24"/>
          <w:szCs w:val="24"/>
        </w:rPr>
        <w:t>the following lengths of road:</w:t>
      </w:r>
    </w:p>
    <w:p w:rsidR="00F5633E" w:rsidRPr="00DC1948" w:rsidP="00DC1948">
      <w:pPr>
        <w:numPr>
          <w:ilvl w:val="0"/>
          <w:numId w:val="8"/>
        </w:numPr>
        <w:ind w:left="-993" w:right="-1186"/>
        <w:rPr>
          <w:rFonts w:ascii="Arial" w:hAnsi="Arial" w:cs="Arial"/>
          <w:sz w:val="24"/>
          <w:szCs w:val="24"/>
        </w:rPr>
      </w:pPr>
      <w:r w:rsidRPr="00DC1948">
        <w:rPr>
          <w:rFonts w:ascii="Arial" w:hAnsi="Arial" w:cs="Arial"/>
          <w:sz w:val="24"/>
          <w:szCs w:val="24"/>
        </w:rPr>
        <w:t>A59 Liverpool Road, Penw</w:t>
      </w:r>
      <w:r w:rsidR="00C727F9">
        <w:rPr>
          <w:rFonts w:ascii="Arial" w:hAnsi="Arial" w:cs="Arial"/>
          <w:sz w:val="24"/>
          <w:szCs w:val="24"/>
        </w:rPr>
        <w:t>ortham, the north west side, fro</w:t>
      </w:r>
      <w:r w:rsidRPr="00DC1948">
        <w:rPr>
          <w:rFonts w:ascii="Arial" w:hAnsi="Arial" w:cs="Arial"/>
          <w:sz w:val="24"/>
          <w:szCs w:val="24"/>
        </w:rPr>
        <w:t>m a point 70 metres south west of its junction with the centreline of Howick Park Avenue, for a distance of 29 metres in a south westerly direction.</w:t>
      </w:r>
    </w:p>
    <w:p w:rsidR="00F5633E" w:rsidRPr="00DC1948" w:rsidP="00DC1948">
      <w:pPr>
        <w:numPr>
          <w:ilvl w:val="0"/>
          <w:numId w:val="8"/>
        </w:numPr>
        <w:ind w:left="-993" w:right="-1186"/>
        <w:rPr>
          <w:rFonts w:ascii="Arial" w:hAnsi="Arial" w:cs="Arial"/>
          <w:sz w:val="24"/>
          <w:szCs w:val="24"/>
        </w:rPr>
      </w:pPr>
      <w:r w:rsidRPr="00DC1948">
        <w:rPr>
          <w:rFonts w:ascii="Arial" w:hAnsi="Arial" w:cs="Arial"/>
          <w:sz w:val="24"/>
          <w:szCs w:val="24"/>
        </w:rPr>
        <w:t>A59 Liverpool Road, Penwortham, the south east side, from a point 72.5 metres south west of its junction with the centreline of Brandwood, for a distance of 17 metres in a south westerly direction.</w:t>
      </w:r>
    </w:p>
    <w:p w:rsidR="00F5633E" w:rsidRPr="00DC1948" w:rsidP="00DC1948">
      <w:pPr>
        <w:numPr>
          <w:ilvl w:val="0"/>
          <w:numId w:val="8"/>
        </w:numPr>
        <w:ind w:left="-993" w:right="-1186"/>
        <w:rPr>
          <w:rFonts w:ascii="Arial" w:hAnsi="Arial" w:cs="Arial"/>
          <w:sz w:val="24"/>
          <w:szCs w:val="24"/>
        </w:rPr>
      </w:pPr>
      <w:r w:rsidRPr="00DC1948">
        <w:rPr>
          <w:rFonts w:ascii="Arial" w:hAnsi="Arial" w:cs="Arial"/>
          <w:sz w:val="24"/>
          <w:szCs w:val="24"/>
        </w:rPr>
        <w:t>A59 Liverpool Road, Penwortham, the north west side, from a point 28.5 metres south west of its junction with the centreline of Blashaw Lane, for a distance of 29 metres in a south westerly direction.</w:t>
      </w:r>
    </w:p>
    <w:p w:rsidR="00F5633E" w:rsidRPr="00DC1948" w:rsidP="00DC1948">
      <w:pPr>
        <w:numPr>
          <w:ilvl w:val="0"/>
          <w:numId w:val="8"/>
        </w:numPr>
        <w:ind w:left="-993" w:right="-1186"/>
        <w:rPr>
          <w:rFonts w:ascii="Arial" w:hAnsi="Arial" w:cs="Arial"/>
          <w:sz w:val="24"/>
          <w:szCs w:val="24"/>
        </w:rPr>
      </w:pPr>
      <w:r w:rsidRPr="00DC1948">
        <w:rPr>
          <w:rFonts w:ascii="Arial" w:hAnsi="Arial" w:cs="Arial"/>
          <w:sz w:val="24"/>
          <w:szCs w:val="24"/>
        </w:rPr>
        <w:t>A59 Liverpool Road, Penwortham, the south east side, from a point 35.5 metres south west of its junction with the centreline of Carleton Drive, for a distance of 29 metres in a south westerly direction.</w:t>
      </w:r>
    </w:p>
    <w:p w:rsidR="003618B9" w:rsidRPr="00DC1948" w:rsidP="001F301E">
      <w:pPr>
        <w:ind w:right="-1186"/>
        <w:jc w:val="both"/>
        <w:rPr>
          <w:rFonts w:ascii="Arial" w:hAnsi="Arial" w:cs="Arial"/>
          <w:sz w:val="24"/>
          <w:szCs w:val="24"/>
        </w:rPr>
      </w:pPr>
    </w:p>
    <w:p w:rsidR="003618B9" w:rsidRPr="00DC1948" w:rsidP="00DC1948">
      <w:pPr>
        <w:ind w:left="-1418" w:right="-1186"/>
        <w:rPr>
          <w:rFonts w:ascii="Arial" w:hAnsi="Arial" w:cs="Arial"/>
          <w:sz w:val="24"/>
          <w:szCs w:val="24"/>
        </w:rPr>
      </w:pPr>
      <w:r w:rsidRPr="00DC1948">
        <w:rPr>
          <w:rFonts w:ascii="Arial" w:hAnsi="Arial" w:cs="Arial"/>
          <w:b/>
          <w:sz w:val="24"/>
          <w:szCs w:val="24"/>
        </w:rPr>
        <w:t>Statement of Reasons</w:t>
      </w:r>
      <w:r w:rsidRPr="00DC1948">
        <w:rPr>
          <w:rFonts w:ascii="Arial" w:hAnsi="Arial" w:cs="Arial"/>
          <w:sz w:val="24"/>
          <w:szCs w:val="24"/>
        </w:rPr>
        <w:br/>
      </w:r>
      <w:r w:rsidRPr="00DC1948" w:rsidR="00637A98">
        <w:rPr>
          <w:rFonts w:ascii="Arial" w:hAnsi="Arial" w:cs="Arial"/>
          <w:sz w:val="24"/>
          <w:szCs w:val="24"/>
        </w:rPr>
        <w:t>The purpose of this proposal is to introduce four Bus Stop Clearways to improve facilities for users of the 2 and 2A bus route from Preston to Hutton and the 2 and 2A bus route from Hutton to Preston.  The markings will also enhance cyclist awareness of potential conflicts with stationary buses.</w:t>
      </w:r>
    </w:p>
    <w:p w:rsidR="00637A98" w:rsidRPr="00DC1948" w:rsidP="00DC1948">
      <w:pPr>
        <w:ind w:left="-1418" w:right="-1186"/>
        <w:rPr>
          <w:rFonts w:ascii="Arial" w:hAnsi="Arial" w:cs="Arial"/>
          <w:sz w:val="24"/>
          <w:szCs w:val="24"/>
        </w:rPr>
      </w:pPr>
    </w:p>
    <w:p w:rsidR="003618B9" w:rsidRPr="00DC1948" w:rsidP="00DC1948">
      <w:pPr>
        <w:ind w:left="-1418" w:right="-1186"/>
        <w:rPr>
          <w:rFonts w:ascii="Arial" w:hAnsi="Arial" w:cs="Arial"/>
          <w:sz w:val="24"/>
          <w:szCs w:val="24"/>
        </w:rPr>
      </w:pPr>
      <w:r w:rsidRPr="00DC1948">
        <w:rPr>
          <w:rFonts w:ascii="Arial" w:hAnsi="Arial" w:cs="Arial"/>
          <w:sz w:val="24"/>
          <w:szCs w:val="24"/>
        </w:rPr>
        <w:t>Any representations</w:t>
      </w:r>
      <w:r w:rsidRPr="00DC1948">
        <w:rPr>
          <w:rFonts w:ascii="Arial" w:hAnsi="Arial" w:cs="Arial"/>
          <w:color w:val="000080"/>
          <w:sz w:val="24"/>
          <w:szCs w:val="24"/>
        </w:rPr>
        <w:t xml:space="preserve"> or</w:t>
      </w:r>
      <w:r w:rsidRPr="00DC1948">
        <w:rPr>
          <w:rFonts w:ascii="Arial" w:hAnsi="Arial" w:cs="Arial"/>
          <w:sz w:val="24"/>
          <w:szCs w:val="24"/>
        </w:rPr>
        <w:t xml:space="preserve"> objections (specifying the grounds on which they are made) relating to the proposal must be made in writing and should be sent to Legal and Democratic Services, </w:t>
      </w:r>
      <w:r w:rsidRPr="00DC1948">
        <w:rPr>
          <w:rFonts w:ascii="Arial" w:eastAsia="Arial Unicode MS" w:hAnsi="Arial" w:cs="Arial"/>
          <w:sz w:val="24"/>
          <w:szCs w:val="24"/>
        </w:rPr>
        <w:t>Lancashire County Council, PO Box 78 County Hall, Preston PR1 8XJ</w:t>
      </w:r>
      <w:r w:rsidRPr="00DC1948">
        <w:rPr>
          <w:rFonts w:ascii="Arial" w:hAnsi="Arial" w:cs="Arial"/>
          <w:sz w:val="24"/>
          <w:szCs w:val="24"/>
        </w:rPr>
        <w:t xml:space="preserve">or by e-mail to </w:t>
      </w:r>
      <w:r>
        <w:fldChar w:fldCharType="begin"/>
      </w:r>
      <w:r>
        <w:instrText xml:space="preserve"> HYPERLINK "mailto:tro-consultation@lancashire.gov.uk" </w:instrText>
      </w:r>
      <w:r>
        <w:fldChar w:fldCharType="separate"/>
      </w:r>
      <w:r w:rsidRPr="00DC1948">
        <w:rPr>
          <w:rStyle w:val="Hyperlink"/>
          <w:rFonts w:ascii="Arial" w:hAnsi="Arial" w:cs="Arial"/>
          <w:sz w:val="24"/>
          <w:szCs w:val="24"/>
        </w:rPr>
        <w:t>tro-consultation@lancashire.gov.uk</w:t>
      </w:r>
      <w:r>
        <w:fldChar w:fldCharType="end"/>
      </w:r>
      <w:r w:rsidRPr="00DC1948">
        <w:rPr>
          <w:rFonts w:ascii="Arial" w:hAnsi="Arial" w:cs="Arial"/>
          <w:sz w:val="24"/>
          <w:szCs w:val="24"/>
        </w:rPr>
        <w:t xml:space="preserve"> </w:t>
      </w:r>
      <w:r w:rsidRPr="00DC1948">
        <w:rPr>
          <w:rFonts w:ascii="Arial" w:hAnsi="Arial" w:cs="Arial"/>
          <w:b/>
          <w:sz w:val="24"/>
          <w:szCs w:val="24"/>
        </w:rPr>
        <w:t>quoting ref:</w:t>
      </w:r>
      <w:r w:rsidRPr="00DC1948">
        <w:rPr>
          <w:rFonts w:ascii="Arial" w:eastAsia="Cambria" w:hAnsi="Arial" w:cs="Arial"/>
          <w:sz w:val="24"/>
          <w:szCs w:val="24"/>
        </w:rPr>
        <w:t xml:space="preserve"> </w:t>
      </w:r>
      <w:r w:rsidRPr="00DC1948">
        <w:rPr>
          <w:rFonts w:ascii="Arial" w:eastAsia="Cambria" w:hAnsi="Arial" w:cs="Arial"/>
          <w:b/>
          <w:sz w:val="24"/>
          <w:szCs w:val="24"/>
        </w:rPr>
        <w:t>LSG</w:t>
      </w:r>
      <w:r w:rsidRPr="00DC1948">
        <w:rPr>
          <w:rFonts w:ascii="Arial" w:eastAsia="Cambria" w:hAnsi="Arial" w:cs="Arial"/>
          <w:b/>
          <w:noProof/>
          <w:sz w:val="24"/>
          <w:szCs w:val="24"/>
        </w:rPr>
        <w:t>4</w:t>
      </w:r>
      <w:r w:rsidRPr="00DC1948">
        <w:rPr>
          <w:rFonts w:ascii="Arial" w:eastAsia="Cambria" w:hAnsi="Arial" w:cs="Arial"/>
          <w:b/>
          <w:sz w:val="24"/>
          <w:szCs w:val="24"/>
        </w:rPr>
        <w:t>/</w:t>
      </w:r>
      <w:r w:rsidRPr="00DC1948">
        <w:rPr>
          <w:rFonts w:ascii="Arial" w:eastAsia="Cambria" w:hAnsi="Arial" w:cs="Arial"/>
          <w:b/>
          <w:noProof/>
          <w:sz w:val="24"/>
          <w:szCs w:val="24"/>
        </w:rPr>
        <w:t>894</w:t>
      </w:r>
      <w:r w:rsidRPr="00DC1948">
        <w:rPr>
          <w:rFonts w:ascii="Arial" w:eastAsia="Cambria" w:hAnsi="Arial" w:cs="Arial"/>
          <w:b/>
          <w:sz w:val="24"/>
          <w:szCs w:val="24"/>
        </w:rPr>
        <w:t>.</w:t>
      </w:r>
      <w:r w:rsidRPr="00DC1948">
        <w:rPr>
          <w:rFonts w:ascii="Arial" w:eastAsia="Cambria" w:hAnsi="Arial" w:cs="Arial"/>
          <w:b/>
          <w:noProof/>
          <w:sz w:val="24"/>
          <w:szCs w:val="24"/>
        </w:rPr>
        <w:t>10779</w:t>
      </w:r>
      <w:r w:rsidRPr="00DC1948">
        <w:rPr>
          <w:rFonts w:ascii="Arial" w:eastAsia="Cambria" w:hAnsi="Arial" w:cs="Arial"/>
          <w:b/>
          <w:sz w:val="24"/>
          <w:szCs w:val="24"/>
        </w:rPr>
        <w:t>/</w:t>
      </w:r>
      <w:r w:rsidRPr="00DC1948">
        <w:rPr>
          <w:rFonts w:ascii="Arial" w:eastAsia="Cambria" w:hAnsi="Arial" w:cs="Arial"/>
          <w:b/>
          <w:noProof/>
          <w:sz w:val="24"/>
          <w:szCs w:val="24"/>
        </w:rPr>
        <w:t>AFR</w:t>
      </w:r>
      <w:r w:rsidRPr="00DC1948">
        <w:rPr>
          <w:rFonts w:ascii="Arial" w:hAnsi="Arial" w:cs="Arial"/>
          <w:b/>
          <w:sz w:val="24"/>
          <w:szCs w:val="24"/>
        </w:rPr>
        <w:t xml:space="preserve"> </w:t>
      </w:r>
      <w:r w:rsidRPr="00DC1948">
        <w:rPr>
          <w:rFonts w:ascii="Arial" w:hAnsi="Arial" w:cs="Arial"/>
          <w:sz w:val="24"/>
          <w:szCs w:val="24"/>
        </w:rPr>
        <w:t xml:space="preserve">before the </w:t>
      </w:r>
      <w:r w:rsidRPr="00DC1948">
        <w:rPr>
          <w:rFonts w:ascii="Arial" w:hAnsi="Arial" w:cs="Arial"/>
          <w:noProof/>
          <w:sz w:val="24"/>
          <w:szCs w:val="24"/>
        </w:rPr>
        <w:t>05 February 2020</w:t>
      </w:r>
    </w:p>
    <w:p w:rsidR="003618B9" w:rsidRPr="00DC1948" w:rsidP="005A5FA9">
      <w:pPr>
        <w:pStyle w:val="BodyText"/>
        <w:ind w:left="-1418" w:right="-1469"/>
        <w:rPr>
          <w:rFonts w:ascii="Arial" w:hAnsi="Arial" w:cs="Arial"/>
          <w:szCs w:val="24"/>
        </w:rPr>
      </w:pPr>
    </w:p>
    <w:p w:rsidR="003618B9" w:rsidRPr="00DC1948" w:rsidP="00744BFC">
      <w:pPr>
        <w:pStyle w:val="Heading1"/>
        <w:ind w:left="-1418" w:right="-1469"/>
        <w:rPr>
          <w:b/>
          <w:szCs w:val="24"/>
        </w:rPr>
      </w:pPr>
      <w:r w:rsidRPr="00DC1948">
        <w:rPr>
          <w:b/>
          <w:szCs w:val="24"/>
        </w:rPr>
        <w:t>Laura Sales, Director of Corporate Services</w:t>
      </w:r>
    </w:p>
    <w:p w:rsidR="003618B9" w:rsidRPr="00DC1948" w:rsidP="005A5FA9">
      <w:pPr>
        <w:ind w:left="-1418" w:right="-1327"/>
        <w:rPr>
          <w:rFonts w:ascii="Arial" w:hAnsi="Arial" w:cs="Arial"/>
          <w:b/>
          <w:sz w:val="24"/>
          <w:szCs w:val="24"/>
        </w:rPr>
        <w:sectPr w:rsidSect="003618B9">
          <w:pgSz w:w="11906" w:h="16838" w:code="9"/>
          <w:pgMar w:top="851" w:right="1797" w:bottom="851" w:left="1797" w:header="0" w:footer="0" w:gutter="0"/>
          <w:pgNumType w:start="1"/>
          <w:cols w:space="708"/>
          <w:docGrid w:linePitch="360"/>
        </w:sectPr>
      </w:pPr>
      <w:r w:rsidRPr="00DC1948">
        <w:rPr>
          <w:rFonts w:ascii="Arial" w:hAnsi="Arial" w:cs="Arial"/>
          <w:b/>
          <w:noProof/>
          <w:sz w:val="24"/>
          <w:szCs w:val="24"/>
        </w:rPr>
        <w:t>08 January 2020</w:t>
      </w:r>
      <w:r w:rsidRPr="00DC1948">
        <w:rPr>
          <w:rFonts w:ascii="Arial" w:hAnsi="Arial" w:cs="Arial"/>
          <w:b/>
          <w:vanish/>
          <w:color w:val="0000FF"/>
          <w:sz w:val="24"/>
          <w:szCs w:val="24"/>
        </w:rPr>
        <w:t>[ 'date of advertisement' date on checklist ][ 'date of advertisement' date on checklist ]</w:t>
      </w:r>
    </w:p>
    <w:p w:rsidR="003618B9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DC1948" w:rsidP="005A5FA9">
      <w:pPr>
        <w:ind w:left="-1418" w:right="-1327"/>
        <w:rPr>
          <w:sz w:val="24"/>
          <w:szCs w:val="24"/>
        </w:rPr>
      </w:pPr>
    </w:p>
    <w:p w:rsidR="00637A98" w:rsidP="005A5FA9">
      <w:pPr>
        <w:ind w:left="-1418" w:right="-132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1" o:spid="_x0000_s1026" type="#_x0000_t75" style="width:559.7pt;height:341pt;margin-top:-7.05pt;margin-left:-69.75pt;mso-wrap-distance-bottom:0;mso-wrap-distance-left:9pt;mso-wrap-distance-right:9pt;mso-wrap-distance-top:0;mso-wrap-style:square;position:absolute;visibility:visible;z-index:251659264">
            <v:imagedata r:id="rId5" o:title=""/>
          </v:shape>
        </w:pict>
      </w:r>
    </w:p>
    <w:p w:rsidR="00637A98" w:rsidP="005A5FA9">
      <w:pPr>
        <w:ind w:left="-1418" w:right="-1327"/>
        <w:rPr>
          <w:sz w:val="24"/>
          <w:szCs w:val="24"/>
        </w:rPr>
      </w:pPr>
    </w:p>
    <w:p w:rsidR="00C727F9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</w:p>
    <w:p w:rsidR="00637A98" w:rsidRPr="00DC1948" w:rsidP="005A5FA9">
      <w:pPr>
        <w:ind w:left="-1418" w:right="-1327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09.5pt;height:25.5pt;margin-top:23.2pt;margin-left:-69.75pt;mso-height-relative:margin;mso-width-relative:margin;position:absolute;z-index:251661312">
            <v:textbox>
              <w:txbxContent>
                <w:p w:rsidR="00DC1948" w:rsidRPr="00A80BE1" w:rsidP="00DC19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80BE1">
                    <w:rPr>
                      <w:rFonts w:ascii="Arial" w:hAnsi="Arial" w:cs="Arial"/>
                      <w:sz w:val="14"/>
                      <w:szCs w:val="14"/>
                    </w:rPr>
                    <w:t>Based upon Ordnance Survey data with the p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ermission of the Controller of H</w:t>
                  </w:r>
                  <w:r w:rsidRPr="00A80BE1">
                    <w:rPr>
                      <w:rFonts w:ascii="Arial" w:hAnsi="Arial" w:cs="Arial"/>
                      <w:sz w:val="14"/>
                      <w:szCs w:val="14"/>
                    </w:rPr>
                    <w:t xml:space="preserve">er Majesty's Stationery Office Crown Copyright Licence No 100023520 </w:t>
                  </w:r>
                  <w:r w:rsidRPr="00A80BE1">
                    <w:rPr>
                      <w:rFonts w:ascii="Arial" w:hAnsi="Arial" w:cs="Arial"/>
                      <w:bCs/>
                      <w:sz w:val="14"/>
                      <w:szCs w:val="14"/>
                    </w:rPr>
                    <w:t>Unauthorised reproduction infringes Crown Copyright and may lead to prosecution or civil proceedings.</w:t>
                  </w:r>
                </w:p>
              </w:txbxContent>
            </v:textbox>
          </v:shape>
        </w:pict>
      </w:r>
    </w:p>
    <w:p w:rsidR="00637A98" w:rsidRPr="00DC1948" w:rsidP="005A5FA9">
      <w:pPr>
        <w:ind w:left="-1418" w:right="-1327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pict>
          <v:shape id="_x0000_s1028" type="#_x0000_t202" style="width:409.5pt;height:25.5pt;margin-top:386.65pt;margin-left:-69.75pt;mso-height-relative:margin;mso-width-relative:margin;position:absolute;z-index:251662336">
            <v:textbox>
              <w:txbxContent>
                <w:p w:rsidR="00DC1948" w:rsidRPr="00A80BE1" w:rsidP="00DC19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80BE1">
                    <w:rPr>
                      <w:rFonts w:ascii="Arial" w:hAnsi="Arial" w:cs="Arial"/>
                      <w:sz w:val="14"/>
                      <w:szCs w:val="14"/>
                    </w:rPr>
                    <w:t>Based upon Ordnance Survey data with the p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ermission of the Controller of H</w:t>
                  </w:r>
                  <w:r w:rsidRPr="00A80BE1">
                    <w:rPr>
                      <w:rFonts w:ascii="Arial" w:hAnsi="Arial" w:cs="Arial"/>
                      <w:sz w:val="14"/>
                      <w:szCs w:val="14"/>
                    </w:rPr>
                    <w:t xml:space="preserve">er Majesty's Stationery Office Crown Copyright Licence No 100023520 </w:t>
                  </w:r>
                  <w:r w:rsidRPr="00A80BE1">
                    <w:rPr>
                      <w:rFonts w:ascii="Arial" w:hAnsi="Arial" w:cs="Arial"/>
                      <w:bCs/>
                      <w:sz w:val="14"/>
                      <w:szCs w:val="14"/>
                    </w:rPr>
                    <w:t>Unauthorised reproduction infringes Crown Copyright and may lead to prosecution or civil proceedings.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75" style="width:555.15pt;height:341.85pt;margin-top:52.1pt;margin-left:-69.75pt;mso-wrap-distance-bottom:0;mso-wrap-distance-left:9pt;mso-wrap-distance-right:9pt;mso-wrap-distance-top:0;mso-wrap-style:square;position:absolute;visibility:visible;z-index:251660288">
            <v:imagedata r:id="rId6" o:title=""/>
          </v:shape>
        </w:pict>
      </w:r>
    </w:p>
    <w:sectPr w:rsidSect="003618B9">
      <w:type w:val="continuous"/>
      <w:pgSz w:w="11906" w:h="16838" w:code="9"/>
      <w:pgMar w:top="851" w:right="1797" w:bottom="851" w:left="17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1801CC"/>
    <w:multiLevelType w:val="hybridMultilevel"/>
    <w:tmpl w:val="2DCC5AB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24"/>
      </w:rPr>
    </w:lvl>
    <w:lvl w:ilvl="1">
      <w:start w:val="2"/>
      <w:numFmt w:val="lowerRoman"/>
      <w:lvlText w:val="%2)"/>
      <w:lvlJc w:val="left"/>
      <w:pPr>
        <w:tabs>
          <w:tab w:val="num" w:pos="2226"/>
        </w:tabs>
        <w:ind w:left="2226" w:hanging="720"/>
      </w:pPr>
      <w:rPr>
        <w:rFonts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F467332"/>
    <w:multiLevelType w:val="hybridMultilevel"/>
    <w:tmpl w:val="34366A8A"/>
    <w:lvl w:ilvl="0">
      <w:start w:val="1"/>
      <w:numFmt w:val="lowerRoman"/>
      <w:lvlText w:val="%1."/>
      <w:lvlJc w:val="right"/>
      <w:pPr>
        <w:ind w:left="-131" w:hanging="360"/>
      </w:p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1DD63D2"/>
    <w:multiLevelType w:val="hybridMultilevel"/>
    <w:tmpl w:val="52FA9B2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2D6F47DB"/>
    <w:multiLevelType w:val="hybridMultilevel"/>
    <w:tmpl w:val="C9FC42CC"/>
    <w:lvl w:ilvl="0">
      <w:start w:val="1"/>
      <w:numFmt w:val="decimal"/>
      <w:lvlText w:val="%1."/>
      <w:lvlJc w:val="left"/>
      <w:pPr>
        <w:ind w:left="-698" w:hanging="360"/>
      </w:pPr>
    </w:lvl>
    <w:lvl w:ilvl="1" w:tentative="1">
      <w:start w:val="1"/>
      <w:numFmt w:val="lowerLetter"/>
      <w:lvlText w:val="%2."/>
      <w:lvlJc w:val="left"/>
      <w:pPr>
        <w:ind w:left="22" w:hanging="360"/>
      </w:pPr>
    </w:lvl>
    <w:lvl w:ilvl="2" w:tentative="1">
      <w:start w:val="1"/>
      <w:numFmt w:val="lowerRoman"/>
      <w:lvlText w:val="%3."/>
      <w:lvlJc w:val="right"/>
      <w:pPr>
        <w:ind w:left="742" w:hanging="180"/>
      </w:pPr>
    </w:lvl>
    <w:lvl w:ilvl="3" w:tentative="1">
      <w:start w:val="1"/>
      <w:numFmt w:val="decimal"/>
      <w:lvlText w:val="%4."/>
      <w:lvlJc w:val="left"/>
      <w:pPr>
        <w:ind w:left="1462" w:hanging="360"/>
      </w:pPr>
    </w:lvl>
    <w:lvl w:ilvl="4" w:tentative="1">
      <w:start w:val="1"/>
      <w:numFmt w:val="lowerLetter"/>
      <w:lvlText w:val="%5."/>
      <w:lvlJc w:val="left"/>
      <w:pPr>
        <w:ind w:left="2182" w:hanging="360"/>
      </w:pPr>
    </w:lvl>
    <w:lvl w:ilvl="5" w:tentative="1">
      <w:start w:val="1"/>
      <w:numFmt w:val="lowerRoman"/>
      <w:lvlText w:val="%6."/>
      <w:lvlJc w:val="right"/>
      <w:pPr>
        <w:ind w:left="2902" w:hanging="180"/>
      </w:pPr>
    </w:lvl>
    <w:lvl w:ilvl="6" w:tentative="1">
      <w:start w:val="1"/>
      <w:numFmt w:val="decimal"/>
      <w:lvlText w:val="%7."/>
      <w:lvlJc w:val="left"/>
      <w:pPr>
        <w:ind w:left="3622" w:hanging="360"/>
      </w:pPr>
    </w:lvl>
    <w:lvl w:ilvl="7" w:tentative="1">
      <w:start w:val="1"/>
      <w:numFmt w:val="lowerLetter"/>
      <w:lvlText w:val="%8."/>
      <w:lvlJc w:val="left"/>
      <w:pPr>
        <w:ind w:left="4342" w:hanging="360"/>
      </w:pPr>
    </w:lvl>
    <w:lvl w:ilvl="8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4">
    <w:nsid w:val="2DB53771"/>
    <w:multiLevelType w:val="hybridMultilevel"/>
    <w:tmpl w:val="72524160"/>
    <w:lvl w:ilvl="0">
      <w:start w:val="3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5">
    <w:nsid w:val="39B62DFF"/>
    <w:multiLevelType w:val="hybridMultilevel"/>
    <w:tmpl w:val="DB6C7B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3"/>
      <w:numFmt w:val="lowerRoman"/>
      <w:lvlText w:val="%2)"/>
      <w:lvlJc w:val="left"/>
      <w:pPr>
        <w:tabs>
          <w:tab w:val="num" w:pos="1866"/>
        </w:tabs>
        <w:ind w:left="1866" w:hanging="72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9076145"/>
    <w:multiLevelType w:val="hybridMultilevel"/>
    <w:tmpl w:val="D21ACBEA"/>
    <w:lvl w:ilvl="0">
      <w:start w:val="1"/>
      <w:numFmt w:val="lowerRoman"/>
      <w:lvlText w:val="%1."/>
      <w:lvlJc w:val="right"/>
      <w:pPr>
        <w:ind w:left="436" w:hanging="360"/>
      </w:p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A6D1299"/>
    <w:multiLevelType w:val="hybridMultilevel"/>
    <w:tmpl w:val="B920712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654"/>
        </w:tabs>
        <w:ind w:left="654" w:hanging="180"/>
      </w:pPr>
    </w:lvl>
    <w:lvl w:ilvl="3" w:tentative="1">
      <w:start w:val="1"/>
      <w:numFmt w:val="decimal"/>
      <w:lvlText w:val="%4."/>
      <w:lvlJc w:val="left"/>
      <w:pPr>
        <w:tabs>
          <w:tab w:val="num" w:pos="1374"/>
        </w:tabs>
        <w:ind w:left="13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094"/>
        </w:tabs>
        <w:ind w:left="20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14"/>
        </w:tabs>
        <w:ind w:left="2814" w:hanging="180"/>
      </w:pPr>
    </w:lvl>
    <w:lvl w:ilvl="6" w:tentative="1">
      <w:start w:val="1"/>
      <w:numFmt w:val="decimal"/>
      <w:lvlText w:val="%7."/>
      <w:lvlJc w:val="left"/>
      <w:pPr>
        <w:tabs>
          <w:tab w:val="num" w:pos="3534"/>
        </w:tabs>
        <w:ind w:left="35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254"/>
        </w:tabs>
        <w:ind w:left="42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974"/>
        </w:tabs>
        <w:ind w:left="4974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5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5256"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5256"/>
    <w:rPr>
      <w:sz w:val="24"/>
    </w:rPr>
  </w:style>
  <w:style w:type="paragraph" w:styleId="BodyText2">
    <w:name w:val="Body Text 2"/>
    <w:basedOn w:val="Normal"/>
    <w:rsid w:val="003B5256"/>
    <w:rPr>
      <w:sz w:val="22"/>
    </w:rPr>
  </w:style>
  <w:style w:type="paragraph" w:styleId="Header">
    <w:name w:val="header"/>
    <w:basedOn w:val="Normal"/>
    <w:rsid w:val="003B52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25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0F93"/>
    <w:rPr>
      <w:color w:val="0000FF"/>
      <w:u w:val="single"/>
    </w:rPr>
  </w:style>
  <w:style w:type="character" w:styleId="CommentReference">
    <w:name w:val="annotation reference"/>
    <w:rsid w:val="004A0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F93"/>
  </w:style>
  <w:style w:type="character" w:customStyle="1" w:styleId="CommentTextChar">
    <w:name w:val="Comment Text Char"/>
    <w:link w:val="CommentText"/>
    <w:rsid w:val="004A0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F93"/>
    <w:rPr>
      <w:b/>
      <w:bCs/>
    </w:rPr>
  </w:style>
  <w:style w:type="character" w:customStyle="1" w:styleId="CommentSubjectChar">
    <w:name w:val="Comment Subject Char"/>
    <w:link w:val="CommentSubject"/>
    <w:rsid w:val="004A0F93"/>
    <w:rPr>
      <w:b/>
      <w:bCs/>
      <w:lang w:eastAsia="en-US"/>
    </w:rPr>
  </w:style>
  <w:style w:type="character" w:customStyle="1" w:styleId="Heading1Char">
    <w:name w:val="Heading 1 Char"/>
    <w:link w:val="Heading1"/>
    <w:rsid w:val="00744BFC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tgardener001</dc:creator>
  <cp:lastModifiedBy>Rose, Amy</cp:lastModifiedBy>
  <cp:revision>4</cp:revision>
  <cp:lastPrinted>2011-07-18T09:07:00Z</cp:lastPrinted>
  <dcterms:created xsi:type="dcterms:W3CDTF">2019-12-19T14:08:00Z</dcterms:created>
  <dcterms:modified xsi:type="dcterms:W3CDTF">2019-12-20T09:46:00Z</dcterms:modified>
</cp:coreProperties>
</file>